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様式第８</w:t>
      </w:r>
    </w:p>
    <w:p>
      <w:pPr>
        <w:pStyle w:val="0"/>
        <w:wordWrap w:val="0"/>
        <w:overflowPunct w:val="0"/>
        <w:autoSpaceDE w:val="0"/>
        <w:autoSpaceDN w:val="0"/>
        <w:spacing w:before="600" w:beforeLines="0" w:beforeAutospacing="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before="600" w:beforeLines="0" w:beforeAutospacing="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　那珂川町長　　　　　　　　　様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80"/>
        <w:gridCol w:w="840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氏名又は名称及び住所並びに法人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にあつてはその代表者の氏名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>　　特定施設に係る届出者の地位を継承したので、騒音規制法第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項の規定により、次のとおり届けます。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40"/>
        <w:gridCol w:w="1260"/>
        <w:gridCol w:w="2415"/>
        <w:gridCol w:w="1680"/>
        <w:gridCol w:w="2310"/>
      </w:tblGrid>
      <w:tr>
        <w:trPr>
          <w:cantSplit/>
          <w:trHeight w:val="6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備考　</w:t>
      </w:r>
      <w:r>
        <w:rPr>
          <w:rFonts w:hint="eastAsia"/>
        </w:rPr>
        <w:t>1</w:t>
      </w:r>
      <w:r>
        <w:rPr>
          <w:rFonts w:hint="eastAsia"/>
        </w:rPr>
        <w:t>　※印の欄には、記載しないこと。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2</w:t>
      </w:r>
      <w:r>
        <w:rPr>
          <w:rFonts w:hint="eastAsia"/>
        </w:rPr>
        <w:t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3</w:t>
      </w:r>
      <w:r>
        <w:rPr>
          <w:rFonts w:hint="eastAsia"/>
        </w:rPr>
        <w:t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