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-18415</wp:posOffset>
                </wp:positionV>
                <wp:extent cx="1847850" cy="304800"/>
                <wp:effectExtent l="0" t="0" r="635" b="635"/>
                <wp:wrapNone/>
                <wp:docPr id="1026" name="テキスト ボックス 2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0"/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様式第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33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(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23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条関係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style="v-text-anchor:top;mso-wrap-distance-top:0pt;mso-wrap-distance-right:9pt;mso-wrap-distance-left:9pt;mso-wrap-distance-bottom:0pt;margin-top:-1.45pt;margin-left:-18.55pt;mso-position-horizontal-relative:text;mso-position-vertical-relative:text;position:absolute;height:24pt;width:145.5pt;z-index:4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様式第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33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(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第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23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条関係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>介護保険負担限度額認定申請書</w:t>
      </w:r>
    </w:p>
    <w:p>
      <w:pPr>
        <w:pStyle w:val="0"/>
        <w:spacing w:line="220" w:lineRule="exact"/>
        <w:jc w:val="right"/>
        <w:rPr>
          <w:rFonts w:hint="default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年　　　月　　　日</w:t>
      </w:r>
    </w:p>
    <w:p>
      <w:pPr>
        <w:pStyle w:val="0"/>
        <w:spacing w:line="220" w:lineRule="exact"/>
        <w:rPr>
          <w:rFonts w:hint="default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那珂川町長　様</w:t>
      </w:r>
    </w:p>
    <w:p>
      <w:pPr>
        <w:pStyle w:val="0"/>
        <w:spacing w:line="220" w:lineRule="exact"/>
        <w:ind w:firstLine="200" w:firstLineChars="100"/>
        <w:rPr>
          <w:rFonts w:hint="default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次のとおり関係書類を添えて、食費・居住費（滞在費）に係る負担限度額認定を申請します。</w:t>
      </w:r>
    </w:p>
    <w:tbl>
      <w:tblPr>
        <w:tblStyle w:val="11"/>
        <w:tblW w:w="1091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6"/>
        <w:gridCol w:w="3685"/>
        <w:gridCol w:w="709"/>
        <w:gridCol w:w="113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>
        <w:trPr>
          <w:trHeight w:val="194" w:hRule="atLeast"/>
        </w:trPr>
        <w:tc>
          <w:tcPr>
            <w:tcW w:w="198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90"/>
                <w:kern w:val="0"/>
                <w:sz w:val="18"/>
                <w:fitText w:val="1260" w:id="1"/>
              </w:rPr>
              <w:t>フリガ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18"/>
                <w:fitText w:val="1260" w:id="1"/>
              </w:rPr>
              <w:t>ナ</w:t>
            </w:r>
          </w:p>
        </w:tc>
        <w:tc>
          <w:tcPr>
            <w:tcW w:w="439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2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986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被保険者氏名</w:t>
            </w:r>
          </w:p>
        </w:tc>
        <w:tc>
          <w:tcPr>
            <w:tcW w:w="4394" w:type="dxa"/>
            <w:gridSpan w:val="2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200" w:firstLine="110" w:firstLineChars="5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　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　　</w:t>
            </w:r>
          </w:p>
        </w:tc>
        <w:tc>
          <w:tcPr>
            <w:tcW w:w="1701" w:type="dxa"/>
            <w:gridSpan w:val="3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1986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20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1986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生　年　月　日</w:t>
            </w:r>
          </w:p>
        </w:tc>
        <w:tc>
          <w:tcPr>
            <w:tcW w:w="8930" w:type="dxa"/>
            <w:gridSpan w:val="1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</w:rPr>
              <w:t>年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</w:rPr>
              <w:t>　月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</w:rPr>
              <w:t>　日</w:t>
            </w:r>
          </w:p>
        </w:tc>
      </w:tr>
      <w:tr>
        <w:trPr>
          <w:trHeight w:val="830" w:hRule="atLeast"/>
        </w:trPr>
        <w:tc>
          <w:tcPr>
            <w:tcW w:w="1986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住　　　　所</w:t>
            </w:r>
          </w:p>
        </w:tc>
        <w:tc>
          <w:tcPr>
            <w:tcW w:w="8930" w:type="dxa"/>
            <w:gridSpan w:val="15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〒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  <w:t>　　　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連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先</w:t>
            </w:r>
          </w:p>
        </w:tc>
      </w:tr>
      <w:tr>
        <w:trPr>
          <w:trHeight w:val="744" w:hRule="atLeast"/>
        </w:trPr>
        <w:tc>
          <w:tcPr>
            <w:tcW w:w="1986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入所（院）した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介護保険施設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の所在地及び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名称　　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）</w:t>
            </w:r>
          </w:p>
        </w:tc>
        <w:tc>
          <w:tcPr>
            <w:tcW w:w="8930" w:type="dxa"/>
            <w:gridSpan w:val="1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〒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4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4"/>
              </w:rPr>
              <w:t>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連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先</w:t>
            </w:r>
          </w:p>
        </w:tc>
      </w:tr>
      <w:tr>
        <w:trPr>
          <w:trHeight w:val="415" w:hRule="atLeast"/>
        </w:trPr>
        <w:tc>
          <w:tcPr>
            <w:tcW w:w="1986" w:type="dxa"/>
            <w:vAlign w:val="center"/>
          </w:tcPr>
          <w:p>
            <w:pPr>
              <w:pStyle w:val="0"/>
              <w:spacing w:line="240" w:lineRule="exact"/>
              <w:ind w:left="880" w:hanging="880" w:hangingChars="400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入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所　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院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）</w:t>
            </w:r>
          </w:p>
          <w:p>
            <w:pPr>
              <w:pStyle w:val="0"/>
              <w:spacing w:line="240" w:lineRule="exact"/>
              <w:ind w:left="880" w:hanging="880" w:hangingChars="400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日（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）</w:t>
            </w:r>
          </w:p>
        </w:tc>
        <w:tc>
          <w:tcPr>
            <w:tcW w:w="36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22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2"/>
              </w:rPr>
              <w:t>年　　　月　　　日</w:t>
            </w:r>
          </w:p>
        </w:tc>
        <w:tc>
          <w:tcPr>
            <w:tcW w:w="5245" w:type="dxa"/>
            <w:gridSpan w:val="1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※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介護保険施設に入所（院）していない場合及び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ショートステイを利用している場合は、記入不要です。</w:t>
            </w:r>
          </w:p>
        </w:tc>
      </w:tr>
    </w:tbl>
    <w:p>
      <w:pPr>
        <w:pStyle w:val="0"/>
        <w:spacing w:line="10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tbl>
      <w:tblPr>
        <w:tblStyle w:val="11"/>
        <w:tblW w:w="1091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8"/>
        <w:gridCol w:w="1418"/>
        <w:gridCol w:w="2976"/>
        <w:gridCol w:w="1134"/>
        <w:gridCol w:w="1134"/>
        <w:gridCol w:w="307"/>
        <w:gridCol w:w="307"/>
        <w:gridCol w:w="307"/>
        <w:gridCol w:w="307"/>
        <w:gridCol w:w="307"/>
        <w:gridCol w:w="308"/>
        <w:gridCol w:w="307"/>
        <w:gridCol w:w="307"/>
        <w:gridCol w:w="307"/>
        <w:gridCol w:w="307"/>
        <w:gridCol w:w="307"/>
        <w:gridCol w:w="308"/>
      </w:tblGrid>
      <w:tr>
        <w:trPr/>
        <w:tc>
          <w:tcPr>
            <w:tcW w:w="1986" w:type="dxa"/>
            <w:gridSpan w:val="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49"/>
                <w:kern w:val="0"/>
                <w:sz w:val="22"/>
                <w:fitText w:val="1810" w:id="2"/>
              </w:rPr>
              <w:t>配偶者の有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2"/>
                <w:fitText w:val="1810" w:id="2"/>
              </w:rPr>
              <w:t>無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有　　　・　　　無</w:t>
            </w:r>
          </w:p>
        </w:tc>
        <w:tc>
          <w:tcPr>
            <w:tcW w:w="5954" w:type="dxa"/>
            <w:gridSpan w:val="14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左記において「無」の場合は、以下の「配偶者に関する事項」に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ついては、記載不要です。</w:t>
            </w:r>
          </w:p>
        </w:tc>
      </w:tr>
      <w:tr>
        <w:trPr/>
        <w:tc>
          <w:tcPr>
            <w:tcW w:w="568" w:type="dxa"/>
            <w:vMerge w:val="restart"/>
            <w:textDirection w:val="tbRlV"/>
            <w:vAlign w:val="center"/>
          </w:tcPr>
          <w:p>
            <w:pPr>
              <w:pStyle w:val="0"/>
              <w:spacing w:line="600" w:lineRule="auto"/>
              <w:ind w:left="113" w:right="113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41"/>
                <w:kern w:val="0"/>
                <w:sz w:val="22"/>
                <w:fitText w:val="2640" w:id="3"/>
              </w:rPr>
              <w:t>配偶者に関する事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2"/>
                <w:kern w:val="0"/>
                <w:sz w:val="22"/>
                <w:fitText w:val="2640" w:id="3"/>
              </w:rPr>
              <w:t>項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フリガナ</w:t>
            </w:r>
          </w:p>
        </w:tc>
        <w:tc>
          <w:tcPr>
            <w:tcW w:w="8930" w:type="dxa"/>
            <w:gridSpan w:val="1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110" w:firstLineChars="50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56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8930" w:type="dxa"/>
            <w:gridSpan w:val="1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000000" w:themeColor="text1"/>
                <w:sz w:val="22"/>
              </w:rPr>
              <w:t>　</w:t>
            </w:r>
          </w:p>
        </w:tc>
      </w:tr>
      <w:tr>
        <w:trPr>
          <w:trHeight w:val="457" w:hRule="atLeast"/>
        </w:trPr>
        <w:tc>
          <w:tcPr>
            <w:tcW w:w="56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pStyle w:val="0"/>
              <w:wordWrap w:val="0"/>
              <w:spacing w:line="240" w:lineRule="exact"/>
              <w:ind w:right="21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kern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30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0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0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0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0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0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0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0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0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07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  <w:tc>
          <w:tcPr>
            <w:tcW w:w="308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b w:val="1"/>
                <w:color w:val="000000" w:themeColor="text1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56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8930" w:type="dxa"/>
            <w:gridSpan w:val="15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〒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t>　　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　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連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先</w:t>
            </w:r>
          </w:p>
        </w:tc>
      </w:tr>
      <w:tr>
        <w:trPr>
          <w:trHeight w:val="960" w:hRule="atLeast"/>
        </w:trPr>
        <w:tc>
          <w:tcPr>
            <w:tcW w:w="56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本年１月１日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現在の住所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（現住所と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異なる場合）</w:t>
            </w:r>
          </w:p>
        </w:tc>
        <w:tc>
          <w:tcPr>
            <w:tcW w:w="8930" w:type="dxa"/>
            <w:gridSpan w:val="1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〒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W w:w="568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課税状況</w:t>
            </w:r>
          </w:p>
        </w:tc>
        <w:tc>
          <w:tcPr>
            <w:tcW w:w="8930" w:type="dxa"/>
            <w:gridSpan w:val="1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市町村民税　　　　　　　　　課税　　　　・　　　非課税</w:t>
            </w:r>
          </w:p>
        </w:tc>
      </w:tr>
    </w:tbl>
    <w:p>
      <w:pPr>
        <w:pStyle w:val="0"/>
        <w:spacing w:line="12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tbl>
      <w:tblPr>
        <w:tblStyle w:val="11"/>
        <w:tblW w:w="1098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27"/>
        <w:gridCol w:w="427"/>
        <w:gridCol w:w="600"/>
        <w:gridCol w:w="1569"/>
        <w:gridCol w:w="1540"/>
        <w:gridCol w:w="1712"/>
        <w:gridCol w:w="1570"/>
        <w:gridCol w:w="2142"/>
      </w:tblGrid>
      <w:tr>
        <w:trPr>
          <w:trHeight w:val="232" w:hRule="exact"/>
        </w:trPr>
        <w:tc>
          <w:tcPr>
            <w:tcW w:w="1427" w:type="dxa"/>
            <w:vMerge w:val="restart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収入等に関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する申告</w:t>
            </w:r>
          </w:p>
        </w:tc>
        <w:tc>
          <w:tcPr>
            <w:tcW w:w="42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□</w:t>
            </w:r>
          </w:p>
        </w:tc>
        <w:tc>
          <w:tcPr>
            <w:tcW w:w="9133" w:type="dxa"/>
            <w:gridSpan w:val="6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①生活保護受給者／②市町村民税世帯非課税である老齢福祉年金受給者</w:t>
            </w:r>
          </w:p>
        </w:tc>
      </w:tr>
      <w:tr>
        <w:trPr>
          <w:trHeight w:val="797" w:hRule="exact"/>
        </w:trPr>
        <w:tc>
          <w:tcPr>
            <w:tcW w:w="1427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□</w:t>
            </w:r>
          </w:p>
        </w:tc>
        <w:tc>
          <w:tcPr>
            <w:tcW w:w="913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③市町村民税世帯非課税者であって、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課税年金収入額と【遺族年金※・障害年金】の収入額、その他の合計所得金額の合計額が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年額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80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万円以下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です。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　　　　　　　　（受給している年金に〇して下さい。以下同じ。）</w:t>
            </w:r>
          </w:p>
          <w:p>
            <w:pPr>
              <w:pStyle w:val="23"/>
              <w:numPr>
                <w:ilvl w:val="0"/>
                <w:numId w:val="1"/>
              </w:numPr>
              <w:spacing w:line="200" w:lineRule="exact"/>
              <w:ind w:leftChars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寡婦年金、かん夫年金、母子年金、準母子年金、遺児年金を含みます。以下同じ。</w:t>
            </w:r>
          </w:p>
        </w:tc>
      </w:tr>
      <w:tr>
        <w:trPr>
          <w:trHeight w:val="787" w:hRule="exact"/>
        </w:trPr>
        <w:tc>
          <w:tcPr>
            <w:tcW w:w="1427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□</w:t>
            </w:r>
          </w:p>
        </w:tc>
        <w:tc>
          <w:tcPr>
            <w:tcW w:w="913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④市町村民税世帯非課税者であって、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課税年金収入額と【遺族年金※・障害年金】の収入額、その他の合計所得金額の合計額が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年額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80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万円を超え、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120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万円以下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です。</w:t>
            </w:r>
          </w:p>
        </w:tc>
      </w:tr>
      <w:tr>
        <w:trPr>
          <w:trHeight w:val="883" w:hRule="exact"/>
        </w:trPr>
        <w:tc>
          <w:tcPr>
            <w:tcW w:w="1427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□</w:t>
            </w:r>
          </w:p>
        </w:tc>
        <w:tc>
          <w:tcPr>
            <w:tcW w:w="9133" w:type="dxa"/>
            <w:gridSpan w:val="6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⑤市町村民税世帯非課税者であって、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課税年金収入額と【遺族年金※・障害年金】の収入額、その他の合計所得金額の合計額が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年額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120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u w:val="single" w:color="auto"/>
              </w:rPr>
              <w:t>万円を超え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ます。</w:t>
            </w:r>
          </w:p>
        </w:tc>
      </w:tr>
      <w:tr>
        <w:trPr>
          <w:trHeight w:val="650" w:hRule="exact"/>
        </w:trPr>
        <w:tc>
          <w:tcPr>
            <w:tcW w:w="1427" w:type="dxa"/>
            <w:vMerge w:val="restart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預貯金等に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関する申告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※通帳の写しは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Theme="minorEastAsia" w:hAnsiTheme="minorEastAsia" w:eastAsiaTheme="minorEastAsia"/>
                <w:color w:val="000000" w:themeColor="text1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別添</w:t>
            </w:r>
          </w:p>
        </w:tc>
        <w:tc>
          <w:tcPr>
            <w:tcW w:w="4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□</w:t>
            </w:r>
          </w:p>
        </w:tc>
        <w:tc>
          <w:tcPr>
            <w:tcW w:w="9133" w:type="dxa"/>
            <w:gridSpan w:val="6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預貯金、有価証券等の金額の合計が②の方は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万円（夫婦は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2000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万円）、③の方は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650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万円（同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1650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万円）、</w:t>
            </w:r>
          </w:p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④の方は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550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万円（同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1550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万円）、⑤の方は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500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万円（同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1500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万円）以下です。</w:t>
            </w:r>
          </w:p>
          <w:p>
            <w:pPr>
              <w:pStyle w:val="0"/>
              <w:spacing w:line="220" w:lineRule="exact"/>
              <w:ind w:firstLine="160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※第２号保険者（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40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歳以上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64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歳以下）の場合、③～⑤の方は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万円（夫婦は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2000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万円）以下です。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1427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0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預貯金額</w:t>
            </w:r>
          </w:p>
        </w:tc>
        <w:tc>
          <w:tcPr>
            <w:tcW w:w="15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154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18"/>
                <w:kern w:val="0"/>
                <w:sz w:val="22"/>
                <w:fitText w:val="990" w:id="4"/>
              </w:rPr>
              <w:t>有価証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1"/>
                <w:kern w:val="0"/>
                <w:sz w:val="22"/>
                <w:fitText w:val="990" w:id="4"/>
              </w:rPr>
              <w:t>券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</w:rPr>
              <w:t>（評価概算額）</w:t>
            </w:r>
          </w:p>
        </w:tc>
        <w:tc>
          <w:tcPr>
            <w:tcW w:w="171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157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110"/>
                <w:kern w:val="0"/>
                <w:sz w:val="22"/>
                <w:fitText w:val="1100" w:id="5"/>
              </w:rPr>
              <w:t>その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2"/>
                <w:fitText w:val="1100" w:id="5"/>
              </w:rPr>
              <w:t>他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4"/>
              </w:rPr>
              <w:t>（現金・負債を含む）</w:t>
            </w:r>
          </w:p>
        </w:tc>
        <w:tc>
          <w:tcPr>
            <w:tcW w:w="214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0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（　　　　　）※　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円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4"/>
              </w:rPr>
              <w:t>※内容を記入してください</w:t>
            </w:r>
          </w:p>
        </w:tc>
      </w:tr>
    </w:tbl>
    <w:p>
      <w:pPr>
        <w:pStyle w:val="0"/>
        <w:spacing w:line="240" w:lineRule="exact"/>
        <w:ind w:right="80"/>
        <w:jc w:val="righ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default" w:asciiTheme="minorEastAsia" w:hAnsiTheme="minorEastAsia" w:eastAsiaTheme="minorEastAsia"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483235</wp:posOffset>
                </wp:positionV>
                <wp:extent cx="440690" cy="817880"/>
                <wp:effectExtent l="0" t="0" r="635" b="635"/>
                <wp:wrapNone/>
                <wp:docPr id="1027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"/>
                      <wps:cNvSpPr>
                        <a:spLocks noChangeArrowheads="1"/>
                      </wps:cNvSpPr>
                      <wps:spPr>
                        <a:xfrm rot="16200000">
                          <a:off x="0" y="0"/>
                          <a:ext cx="44069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注意事項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top:0pt;mso-wrap-distance-right:9pt;mso-wrap-distance-left:9pt;mso-wrap-distance-bottom:0pt;margin-top:38.04pt;margin-left:-11.1pt;mso-position-horizontal-relative:text;mso-position-vertical-relative:text;position:absolute;height:64.400000000000006pt;width:34.700000000000003pt;z-index:2;v-text-anchor:top;rotation:270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注意事項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申請者が被保険者本人の場合には、下記について記載は不要です。</w:t>
      </w:r>
    </w:p>
    <w:tbl>
      <w:tblPr>
        <w:tblStyle w:val="11"/>
        <w:tblW w:w="1091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230"/>
        <w:gridCol w:w="3686"/>
      </w:tblGrid>
      <w:tr>
        <w:trPr/>
        <w:tc>
          <w:tcPr>
            <w:tcW w:w="7230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申請者氏名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連絡先（自宅・勤務先）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7230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申請者住所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本人との関係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spacing w:line="240" w:lineRule="exact"/>
        <w:ind w:left="184" w:leftChars="-85" w:right="-286" w:rightChars="-136" w:hanging="362" w:hangingChars="181"/>
        <w:rPr>
          <w:rFonts w:hint="default" w:asciiTheme="minorEastAsia" w:hAnsiTheme="minorEastAsia" w:eastAsiaTheme="minorEastAsia"/>
          <w:color w:val="000000" w:themeColor="text1"/>
          <w:sz w:val="20"/>
        </w:rPr>
      </w:pPr>
    </w:p>
    <w:p>
      <w:pPr>
        <w:pStyle w:val="0"/>
        <w:spacing w:line="240" w:lineRule="exact"/>
        <w:ind w:left="148" w:leftChars="-85" w:right="-286" w:rightChars="-136" w:hanging="326" w:hangingChars="181"/>
        <w:rPr>
          <w:rFonts w:hint="default" w:asciiTheme="minorEastAsia" w:hAnsiTheme="minorEastAsia" w:eastAsiaTheme="minorEastAsia"/>
          <w:color w:val="000000" w:themeColor="text1"/>
          <w:sz w:val="18"/>
        </w:rPr>
      </w:pPr>
      <w:r>
        <w:rPr>
          <w:rFonts w:hint="default" w:asciiTheme="minorEastAsia" w:hAnsiTheme="minorEastAsia" w:eastAsiaTheme="minorEastAsia"/>
          <w:color w:val="000000" w:themeColor="text1"/>
          <w:sz w:val="18"/>
        </w:rPr>
        <w:t>(</w:t>
      </w:r>
      <w:r>
        <w:rPr>
          <w:rFonts w:hint="eastAsia" w:asciiTheme="minorEastAsia" w:hAnsiTheme="minorEastAsia" w:eastAsiaTheme="minorEastAsia"/>
          <w:color w:val="000000" w:themeColor="text1"/>
          <w:sz w:val="18"/>
        </w:rPr>
        <w:t>１</w:t>
      </w:r>
      <w:r>
        <w:rPr>
          <w:rFonts w:hint="default" w:asciiTheme="minorEastAsia" w:hAnsiTheme="minorEastAsia" w:eastAsiaTheme="minorEastAsia"/>
          <w:color w:val="000000" w:themeColor="text1"/>
          <w:sz w:val="18"/>
        </w:rPr>
        <w:t>)</w:t>
      </w:r>
      <w:r>
        <w:rPr>
          <w:rFonts w:hint="eastAsia" w:asciiTheme="minorEastAsia" w:hAnsiTheme="minorEastAsia" w:eastAsiaTheme="minorEastAsia"/>
          <w:color w:val="000000" w:themeColor="text1"/>
          <w:sz w:val="18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240" w:lineRule="exact"/>
        <w:ind w:left="148" w:leftChars="-85" w:hanging="326" w:hangingChars="181"/>
        <w:rPr>
          <w:rFonts w:hint="default" w:asciiTheme="minorEastAsia" w:hAnsiTheme="minorEastAsia" w:eastAsiaTheme="minorEastAsia"/>
          <w:color w:val="000000" w:themeColor="text1"/>
          <w:sz w:val="18"/>
        </w:rPr>
      </w:pPr>
      <w:r>
        <w:rPr>
          <w:rFonts w:hint="default" w:asciiTheme="minorEastAsia" w:hAnsiTheme="minorEastAsia" w:eastAsiaTheme="minorEastAsia"/>
          <w:color w:val="000000" w:themeColor="text1"/>
          <w:sz w:val="18"/>
        </w:rPr>
        <w:t>(</w:t>
      </w:r>
      <w:r>
        <w:rPr>
          <w:rFonts w:hint="eastAsia" w:asciiTheme="minorEastAsia" w:hAnsiTheme="minorEastAsia" w:eastAsiaTheme="minorEastAsia"/>
          <w:color w:val="000000" w:themeColor="text1"/>
          <w:sz w:val="18"/>
        </w:rPr>
        <w:t>２</w:t>
      </w:r>
      <w:r>
        <w:rPr>
          <w:rFonts w:hint="default" w:asciiTheme="minorEastAsia" w:hAnsiTheme="minorEastAsia" w:eastAsiaTheme="minorEastAsia"/>
          <w:color w:val="000000" w:themeColor="text1"/>
          <w:sz w:val="18"/>
        </w:rPr>
        <w:t>)</w:t>
      </w:r>
      <w:r>
        <w:rPr>
          <w:rFonts w:hint="eastAsia" w:asciiTheme="minorEastAsia" w:hAnsiTheme="minorEastAsia" w:eastAsiaTheme="minorEastAsia"/>
          <w:color w:val="000000" w:themeColor="text1"/>
          <w:sz w:val="18"/>
        </w:rPr>
        <w:t>　預貯金等については、同じ種類の預貯金等を複数所有している場合は、そのすべてを記入してください。</w:t>
      </w:r>
    </w:p>
    <w:p>
      <w:pPr>
        <w:pStyle w:val="0"/>
        <w:spacing w:line="240" w:lineRule="exact"/>
        <w:ind w:left="-32" w:leftChars="-85" w:hanging="146" w:hangingChars="81"/>
        <w:rPr>
          <w:rFonts w:hint="default" w:asciiTheme="minorEastAsia" w:hAnsiTheme="minorEastAsia" w:eastAsiaTheme="minorEastAsia"/>
          <w:color w:val="000000" w:themeColor="text1"/>
          <w:sz w:val="18"/>
        </w:rPr>
      </w:pPr>
      <w:r>
        <w:rPr>
          <w:rFonts w:hint="default" w:asciiTheme="minorEastAsia" w:hAnsiTheme="minorEastAsia" w:eastAsiaTheme="minorEastAsia"/>
          <w:color w:val="000000" w:themeColor="text1"/>
          <w:sz w:val="18"/>
        </w:rPr>
        <w:t>(</w:t>
      </w:r>
      <w:r>
        <w:rPr>
          <w:rFonts w:hint="eastAsia" w:asciiTheme="minorEastAsia" w:hAnsiTheme="minorEastAsia" w:eastAsiaTheme="minorEastAsia"/>
          <w:color w:val="000000" w:themeColor="text1"/>
          <w:sz w:val="18"/>
        </w:rPr>
        <w:t>３</w:t>
      </w:r>
      <w:r>
        <w:rPr>
          <w:rFonts w:hint="default" w:asciiTheme="minorEastAsia" w:hAnsiTheme="minorEastAsia" w:eastAsiaTheme="minorEastAsia"/>
          <w:color w:val="000000" w:themeColor="text1"/>
          <w:sz w:val="18"/>
        </w:rPr>
        <w:t>)</w:t>
      </w:r>
      <w:r>
        <w:rPr>
          <w:rFonts w:hint="eastAsia" w:asciiTheme="minorEastAsia" w:hAnsiTheme="minorEastAsia" w:eastAsiaTheme="minorEastAsia"/>
          <w:color w:val="000000" w:themeColor="text1"/>
          <w:sz w:val="18"/>
        </w:rPr>
        <w:t>　書き切れない場合は、余白に記入するか又は別紙に記入の上添付してください。</w:t>
      </w:r>
    </w:p>
    <w:p>
      <w:pPr>
        <w:pStyle w:val="0"/>
        <w:spacing w:line="240" w:lineRule="exact"/>
        <w:ind w:left="148" w:leftChars="-85" w:hanging="326" w:hangingChars="181"/>
        <w:rPr>
          <w:rFonts w:hint="default" w:asciiTheme="minorEastAsia" w:hAnsiTheme="minorEastAsia" w:eastAsiaTheme="minorEastAsia"/>
          <w:color w:val="000000" w:themeColor="text1"/>
          <w:sz w:val="18"/>
        </w:rPr>
      </w:pPr>
      <w:r>
        <w:rPr>
          <w:rFonts w:hint="default" w:asciiTheme="minorEastAsia" w:hAnsiTheme="minorEastAsia" w:eastAsiaTheme="minorEastAsia"/>
          <w:color w:val="000000" w:themeColor="text1"/>
          <w:sz w:val="18"/>
        </w:rPr>
        <w:t>(</w:t>
      </w:r>
      <w:r>
        <w:rPr>
          <w:rFonts w:hint="eastAsia" w:asciiTheme="minorEastAsia" w:hAnsiTheme="minorEastAsia" w:eastAsiaTheme="minorEastAsia"/>
          <w:color w:val="000000" w:themeColor="text1"/>
          <w:sz w:val="18"/>
        </w:rPr>
        <w:t>４</w:t>
      </w:r>
      <w:r>
        <w:rPr>
          <w:rFonts w:hint="default" w:asciiTheme="minorEastAsia" w:hAnsiTheme="minorEastAsia" w:eastAsiaTheme="minorEastAsia"/>
          <w:color w:val="000000" w:themeColor="text1"/>
          <w:sz w:val="18"/>
        </w:rPr>
        <w:t>)</w:t>
      </w:r>
      <w:r>
        <w:rPr>
          <w:rFonts w:hint="eastAsia" w:asciiTheme="minorEastAsia" w:hAnsiTheme="minorEastAsia" w:eastAsiaTheme="minorEastAsia"/>
          <w:color w:val="000000" w:themeColor="text1"/>
          <w:sz w:val="18"/>
        </w:rPr>
        <w:t>　虚偽の申請により不正に特定入所者介護サービス費等の支給を受けた場合には、介護保険法第</w:t>
      </w:r>
      <w:r>
        <w:rPr>
          <w:rFonts w:hint="default" w:asciiTheme="minorEastAsia" w:hAnsiTheme="minorEastAsia" w:eastAsiaTheme="minorEastAsia"/>
          <w:color w:val="000000" w:themeColor="text1"/>
          <w:sz w:val="18"/>
        </w:rPr>
        <w:t>22</w:t>
      </w:r>
      <w:r>
        <w:rPr>
          <w:rFonts w:hint="eastAsia" w:asciiTheme="minorEastAsia" w:hAnsiTheme="minorEastAsia" w:eastAsiaTheme="minorEastAsia"/>
          <w:color w:val="000000" w:themeColor="text1"/>
          <w:sz w:val="18"/>
        </w:rPr>
        <w:t>条第１</w:t>
      </w:r>
    </w:p>
    <w:p>
      <w:pPr>
        <w:pStyle w:val="0"/>
        <w:spacing w:line="240" w:lineRule="exact"/>
        <w:ind w:firstLine="360" w:firstLineChars="200"/>
        <w:rPr>
          <w:rFonts w:hint="default" w:asciiTheme="minorEastAsia" w:hAnsiTheme="minorEastAsia" w:eastAsiaTheme="minorEastAsia"/>
          <w:color w:val="000000" w:themeColor="text1"/>
          <w:sz w:val="18"/>
        </w:rPr>
      </w:pPr>
      <w:r>
        <w:rPr>
          <w:rFonts w:hint="eastAsia" w:asciiTheme="minorEastAsia" w:hAnsiTheme="minorEastAsia" w:eastAsiaTheme="minorEastAsia"/>
          <w:color w:val="000000" w:themeColor="text1"/>
          <w:sz w:val="18"/>
        </w:rPr>
        <w:t>項の規定に基づき、支給された額及び最大２倍の加算金を返還していただくことがあります。</w:t>
      </w:r>
    </w:p>
    <w:p>
      <w:pPr>
        <w:pStyle w:val="0"/>
        <w:spacing w:line="240" w:lineRule="exact"/>
        <w:ind w:left="220" w:leftChars="-85" w:hanging="398" w:hangingChars="181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spacing w:line="240" w:lineRule="exact"/>
        <w:rPr>
          <w:rFonts w:hint="default" w:ascii="ＭＳ Ｐゴシック" w:hAnsi="ＭＳ Ｐゴシック" w:eastAsia="ＭＳ Ｐゴシック"/>
          <w:sz w:val="22"/>
        </w:rPr>
      </w:pPr>
      <w:bookmarkStart w:id="0" w:name="_GoBack"/>
      <w:bookmarkEnd w:id="0"/>
    </w:p>
    <w:p>
      <w:pPr>
        <w:pStyle w:val="0"/>
        <w:spacing w:line="240" w:lineRule="exact"/>
        <w:ind w:left="280" w:hanging="280" w:hangingChars="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0" cy="304800"/>
                <wp:effectExtent l="0" t="0" r="635" b="635"/>
                <wp:wrapNone/>
                <wp:docPr id="1028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1"/>
                      <wps:cNvSpPr txBox="1"/>
                      <wps:spPr>
                        <a:xfrm>
                          <a:off x="0" y="0"/>
                          <a:ext cx="20002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様式第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33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号の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2(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23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条関係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v-text-anchor:top;mso-wrap-distance-top:0pt;mso-wrap-distance-right:9pt;mso-wrap-distance-left:9pt;mso-wrap-distance-bottom:0pt;margin-top:-5.e-002pt;margin-left:0pt;mso-position-horizontal-relative:text;mso-position-vertical-relative:text;position:absolute;height:24pt;width:157.5pt;z-index:3;" o:spid="_x0000_s1028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様式第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33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号の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2(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第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23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条関係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  <w:u w:val="single" w:color="auto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  <w:u w:val="single" w:color="auto"/>
        </w:rPr>
      </w:pPr>
      <w:r>
        <w:rPr>
          <w:rFonts w:hint="eastAsia" w:asciiTheme="minorEastAsia" w:hAnsiTheme="minorEastAsia" w:eastAsiaTheme="minorEastAsia"/>
          <w:sz w:val="28"/>
          <w:u w:val="single" w:color="auto"/>
        </w:rPr>
        <w:t>同　意　書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="ＭＳ Ｐゴシック" w:hAnsi="ＭＳ Ｐゴシック" w:eastAsia="ＭＳ Ｐゴシック"/>
        </w:rPr>
        <w:t>　</w:t>
      </w:r>
      <w:r>
        <w:rPr>
          <w:rFonts w:hint="eastAsia" w:asciiTheme="minorEastAsia" w:hAnsiTheme="minorEastAsia" w:eastAsiaTheme="minorEastAsia"/>
          <w:sz w:val="22"/>
        </w:rPr>
        <w:t>那珂川町長　様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distribute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介護保険負担限度額認定のために必要があるときは、官公署、年金保険者又は銀行、信</w:t>
      </w:r>
    </w:p>
    <w:p>
      <w:pPr>
        <w:pStyle w:val="0"/>
        <w:jc w:val="distribute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託会社その他の関係機関（以下「銀行等」という。）に私及び配偶者（内縁関係の者を含む。以下同じ。）の課税状況及び保有する預貯金並びに有価証券等の残高について、報告を求める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ことに同意します。</w:t>
      </w:r>
    </w:p>
    <w:p>
      <w:pPr>
        <w:pStyle w:val="0"/>
        <w:jc w:val="distribute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また、那珂川町</w:t>
      </w:r>
      <w:r>
        <w:rPr>
          <w:rFonts w:hint="default" w:asciiTheme="minorEastAsia" w:hAnsiTheme="minorEastAsia" w:eastAsiaTheme="minorEastAsia"/>
          <w:sz w:val="22"/>
        </w:rPr>
        <w:t>長</w:t>
      </w:r>
      <w:r>
        <w:rPr>
          <w:rFonts w:hint="eastAsia" w:asciiTheme="minorEastAsia" w:hAnsiTheme="minorEastAsia" w:eastAsiaTheme="minorEastAsia"/>
          <w:sz w:val="22"/>
        </w:rPr>
        <w:t>の報告要求に対し、銀行等が報告することについて、私及び私の配偶者が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同意している旨を銀行等に伝えて構いません。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</w:rPr>
        <w:t>　　　</w:t>
      </w:r>
      <w:r>
        <w:rPr>
          <w:rFonts w:hint="eastAsia" w:asciiTheme="minorEastAsia" w:hAnsiTheme="minorEastAsia" w:eastAsiaTheme="minorEastAsia"/>
          <w:sz w:val="22"/>
        </w:rPr>
        <w:t>年　　　月　　　日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＜本人＞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住所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氏名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＜配偶者＞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  <w:r>
        <w:rPr>
          <w:rFonts w:hint="eastAsia" w:asciiTheme="minorEastAsia" w:hAnsiTheme="minorEastAsia" w:eastAsiaTheme="minorEastAsia"/>
          <w:sz w:val="22"/>
        </w:rPr>
        <w:t>住所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氏名　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240" w:lineRule="exact"/>
        <w:ind w:left="220" w:leftChars="-85" w:hanging="398" w:hangingChars="181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spacing w:line="240" w:lineRule="exact"/>
        <w:ind w:left="220" w:leftChars="-85" w:hanging="398" w:hangingChars="181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spacing w:line="240" w:lineRule="exact"/>
        <w:ind w:left="220" w:leftChars="-85" w:hanging="398" w:hangingChars="181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spacing w:line="240" w:lineRule="exact"/>
        <w:ind w:left="220" w:leftChars="-85" w:hanging="398" w:hangingChars="181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spacing w:line="240" w:lineRule="exact"/>
        <w:ind w:left="220" w:leftChars="-85" w:hanging="398" w:hangingChars="181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spacing w:line="240" w:lineRule="exact"/>
        <w:ind w:left="220" w:leftChars="-85" w:hanging="398" w:hangingChars="181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spacing w:line="240" w:lineRule="exact"/>
        <w:ind w:left="220" w:leftChars="-85" w:hanging="398" w:hangingChars="181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spacing w:line="240" w:lineRule="exact"/>
        <w:rPr>
          <w:rFonts w:hint="eastAsia" w:ascii="ＭＳ Ｐゴシック" w:hAnsi="ＭＳ Ｐゴシック" w:eastAsia="ＭＳ Ｐゴシック"/>
          <w:sz w:val="22"/>
        </w:rPr>
      </w:pPr>
    </w:p>
    <w:sectPr>
      <w:pgSz w:w="11906" w:h="16838"/>
      <w:pgMar w:top="284" w:right="851" w:bottom="284" w:left="85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D57A494E"/>
    <w:lvl w:ilvl="0" w:tplc="CA3E3B8C">
      <w:numFmt w:val="bullet"/>
      <w:lvlText w:val="※"/>
      <w:lvlJc w:val="left"/>
      <w:pPr>
        <w:ind w:left="360" w:hanging="360"/>
      </w:pPr>
      <w:rPr>
        <w:rFonts w:hint="eastAsia" w:ascii="ＭＳ Ｐゴシック" w:hAnsi="ＭＳ Ｐゴシック" w:eastAsia="ＭＳ Ｐゴシック"/>
        <w:sz w:val="16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17</Words>
  <Characters>1355</Characters>
  <Application>JUST Note</Application>
  <Lines>1575</Lines>
  <Paragraphs>106</Paragraphs>
  <CharactersWithSpaces>1605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秋元　梢</dc:creator>
  <cp:lastModifiedBy>本多 美玲</cp:lastModifiedBy>
  <cp:lastPrinted>2021-06-24T01:54:00Z</cp:lastPrinted>
  <dcterms:created xsi:type="dcterms:W3CDTF">2022-09-28T06:02:00Z</dcterms:created>
  <dcterms:modified xsi:type="dcterms:W3CDTF">2022-10-19T00:49:26Z</dcterms:modified>
  <cp:revision>2</cp:revision>
</cp:coreProperties>
</file>