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color w:val="999999"/>
          <w:spacing w:val="0"/>
          <w:sz w:val="21"/>
        </w:rPr>
      </w:pPr>
      <w:r>
        <w:rPr>
          <w:rFonts w:hint="eastAsia"/>
          <w:color w:val="999999"/>
          <w:sz w:val="21"/>
        </w:rPr>
        <w:t>様式第１３号（第６条関係）</w:t>
      </w:r>
      <w:r>
        <w:rPr>
          <w:rFonts w:hint="eastAsia"/>
        </w:rPr>
        <w:t xml:space="preserve"> </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求</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　　書</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（燃料代</w:t>
      </w:r>
      <w:bookmarkStart w:id="0" w:name="_GoBack"/>
      <w:bookmarkEnd w:id="0"/>
      <w:r>
        <w:rPr>
          <w:rFonts w:hint="eastAsia" w:ascii="ＭＳ 明朝" w:hAnsi="ＭＳ 明朝" w:eastAsia="ＭＳ 明朝"/>
          <w:b w:val="1"/>
          <w:kern w:val="0"/>
          <w:sz w:val="24"/>
        </w:rPr>
        <w:t>）</w:t>
      </w:r>
    </w:p>
    <w:p>
      <w:pPr>
        <w:pStyle w:val="0"/>
        <w:autoSpaceDE w:val="0"/>
        <w:autoSpaceDN w:val="0"/>
        <w:adjustRightInd w:val="0"/>
        <w:ind w:right="142"/>
        <w:jc w:val="right"/>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月　</w:t>
      </w:r>
      <w:r>
        <w:rPr>
          <w:rFonts w:hint="eastAsia" w:ascii="ＭＳ 明朝" w:hAnsi="ＭＳ 明朝" w:eastAsia="ＭＳ 明朝"/>
          <w:kern w:val="0"/>
        </w:rPr>
        <w:t xml:space="preserve"> </w:t>
      </w:r>
      <w:r>
        <w:rPr>
          <w:rFonts w:hint="eastAsia" w:ascii="ＭＳ 明朝" w:hAnsi="ＭＳ 明朝" w:eastAsia="ＭＳ 明朝"/>
          <w:kern w:val="0"/>
        </w:rPr>
        <w:t>日</w:t>
      </w:r>
      <w:r>
        <w:rPr>
          <w:rFonts w:hint="eastAsia" w:ascii="ＭＳ 明朝" w:hAnsi="ＭＳ 明朝" w:eastAsia="ＭＳ 明朝"/>
          <w:kern w:val="0"/>
        </w:rPr>
        <w:t xml:space="preserve"> </w:t>
      </w: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那珂川町長　様</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住　所（所在地）</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氏名（名称）　　　　　　　　　　　　　　印</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電話番号</w:t>
      </w:r>
    </w:p>
    <w:p>
      <w:pPr>
        <w:pStyle w:val="0"/>
        <w:autoSpaceDE w:val="0"/>
        <w:autoSpaceDN w:val="0"/>
        <w:adjustRightInd w:val="0"/>
        <w:ind w:right="920" w:firstLine="3360" w:firstLineChars="1600"/>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那珂川町の議会の議員及び長の選挙における選挙運動の公費負担に関する条例第４条の規定により、次の金額の支払を請求します。</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spacing w:val="70"/>
          <w:kern w:val="0"/>
          <w:fitText w:val="1260" w:id="1"/>
        </w:rPr>
        <w:t>請求金</w:t>
      </w:r>
      <w:r>
        <w:rPr>
          <w:rFonts w:hint="eastAsia" w:ascii="ＭＳ 明朝" w:hAnsi="ＭＳ 明朝" w:eastAsia="ＭＳ 明朝"/>
          <w:kern w:val="0"/>
          <w:fitText w:val="1260" w:id="1"/>
        </w:rPr>
        <w:t>額</w:t>
      </w:r>
      <w:r>
        <w:rPr>
          <w:rFonts w:hint="eastAsia" w:ascii="ＭＳ 明朝" w:hAnsi="ＭＳ 明朝" w:eastAsia="ＭＳ 明朝"/>
          <w:kern w:val="0"/>
        </w:rPr>
        <w:t>　　　　　　　　　　　円</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spacing w:val="183"/>
          <w:kern w:val="0"/>
          <w:fitText w:val="1260" w:id="2"/>
        </w:rPr>
        <w:t>内</w:t>
      </w:r>
      <w:r>
        <w:rPr>
          <w:rFonts w:hint="eastAsia" w:ascii="ＭＳ 明朝" w:hAnsi="ＭＳ 明朝" w:eastAsia="ＭＳ 明朝"/>
          <w:spacing w:val="183"/>
          <w:kern w:val="0"/>
          <w:fitText w:val="1260" w:id="2"/>
        </w:rPr>
        <w:t xml:space="preserve"> </w:t>
      </w:r>
      <w:r>
        <w:rPr>
          <w:rFonts w:hint="eastAsia" w:ascii="ＭＳ 明朝" w:hAnsi="ＭＳ 明朝" w:eastAsia="ＭＳ 明朝"/>
          <w:spacing w:val="1"/>
          <w:kern w:val="0"/>
          <w:fitText w:val="1260" w:id="2"/>
        </w:rPr>
        <w:t>訳</w:t>
      </w:r>
      <w:r>
        <w:rPr>
          <w:rFonts w:hint="eastAsia" w:ascii="ＭＳ 明朝" w:hAnsi="ＭＳ 明朝" w:eastAsia="ＭＳ 明朝"/>
          <w:kern w:val="0"/>
        </w:rPr>
        <w:t>　　別紙請求内訳書のとおり</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3"/>
        </w:rPr>
        <w:t>選挙</w:t>
      </w:r>
      <w:r>
        <w:rPr>
          <w:rFonts w:hint="eastAsia" w:ascii="ＭＳ 明朝" w:hAnsi="ＭＳ 明朝" w:eastAsia="ＭＳ 明朝"/>
          <w:spacing w:val="1"/>
          <w:kern w:val="0"/>
          <w:fitText w:val="1260" w:id="3"/>
        </w:rPr>
        <w:t>名</w:t>
      </w:r>
      <w:r>
        <w:rPr>
          <w:rFonts w:hint="eastAsia" w:ascii="ＭＳ 明朝" w:hAnsi="ＭＳ 明朝" w:eastAsia="ＭＳ 明朝"/>
          <w:kern w:val="0"/>
        </w:rPr>
        <w:t>　　令和７年１０月１９日執行　那珂川町長選挙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w:t>
      </w:r>
      <w:r>
        <w:rPr>
          <w:rFonts w:hint="eastAsia" w:ascii="ＭＳ 明朝" w:hAnsi="ＭＳ 明朝" w:eastAsia="ＭＳ 明朝"/>
          <w:kern w:val="0"/>
        </w:rPr>
        <w:t xml:space="preserve"> </w:t>
      </w:r>
      <w:r>
        <w:rPr>
          <w:rFonts w:hint="eastAsia" w:ascii="ＭＳ 明朝" w:hAnsi="ＭＳ 明朝" w:eastAsia="ＭＳ 明朝"/>
          <w:kern w:val="0"/>
        </w:rPr>
        <w:t>候補者の氏名</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５</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4"/>
        </w:rPr>
        <w:t>振込</w:t>
      </w:r>
      <w:r>
        <w:rPr>
          <w:rFonts w:hint="eastAsia" w:ascii="ＭＳ 明朝" w:hAnsi="ＭＳ 明朝" w:eastAsia="ＭＳ 明朝"/>
          <w:spacing w:val="1"/>
          <w:kern w:val="0"/>
          <w:fitText w:val="1260" w:id="4"/>
        </w:rPr>
        <w:t>先</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2594"/>
        <w:gridCol w:w="1658"/>
        <w:gridCol w:w="3397"/>
      </w:tblGrid>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金融機関名</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本・支店名</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口座種別</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口座番号</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フリガナ</w:t>
            </w:r>
            <w:r>
              <w:rPr>
                <w:rFonts w:hint="eastAsia" w:ascii="ＭＳ 明朝" w:hAnsi="ＭＳ 明朝" w:eastAsia="ＭＳ 明朝"/>
                <w:kern w:val="0"/>
              </w:rPr>
              <w:t xml:space="preserve"> </w:t>
            </w: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口座名義</w:t>
            </w:r>
            <w:r>
              <w:rPr>
                <w:rFonts w:hint="eastAsia" w:ascii="ＭＳ 明朝" w:hAnsi="ＭＳ 明朝" w:eastAsia="ＭＳ 明朝"/>
                <w:kern w:val="0"/>
              </w:rPr>
              <w:t xml:space="preserve"> </w:t>
            </w: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ind w:left="210" w:right="139" w:rightChars="66" w:hanging="210" w:hangingChars="10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候補者が供託物を没収された場合には、那珂川町長に支払を請求することはできません。</w:t>
      </w:r>
      <w:r>
        <w:rPr>
          <w:rFonts w:hint="eastAsia" w:ascii="ＭＳ 明朝" w:hAnsi="ＭＳ 明朝" w:eastAsia="ＭＳ 明朝"/>
          <w:kern w:val="0"/>
        </w:rPr>
        <w:t xml:space="preserve"> </w:t>
      </w:r>
    </w:p>
    <w:p>
      <w:pPr>
        <w:pStyle w:val="0"/>
        <w:ind w:left="210" w:hanging="210" w:hangingChars="100"/>
        <w:rPr>
          <w:rFonts w:hint="default" w:ascii="ＭＳ 明朝" w:hAnsi="ＭＳ 明朝" w:eastAsia="ＭＳ 明朝"/>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kern w:val="0"/>
        </w:rPr>
        <w:t>燃料代の請求は、契約届出書に記載された選挙運動用自動車に供給したもので、自動車燃料代確認書に記載された「確認金額」の範囲内に限られています。</w:t>
      </w:r>
    </w:p>
    <w:p>
      <w:pPr>
        <w:pStyle w:val="0"/>
        <w:autoSpaceDE w:val="0"/>
        <w:autoSpaceDN w:val="0"/>
        <w:adjustRightInd w:val="0"/>
        <w:jc w:val="left"/>
        <w:rPr>
          <w:rFonts w:hint="default" w:ascii="ＭＳ 明朝" w:hAnsi="ＭＳ 明朝" w:eastAsia="ＭＳ 明朝"/>
        </w:rPr>
      </w:pPr>
      <w:r>
        <w:rPr>
          <w:rFonts w:hint="eastAsia" w:ascii="ＭＳ 明朝" w:hAnsi="ＭＳ 明朝" w:eastAsia="ＭＳ 明朝"/>
          <w:kern w:val="0"/>
        </w:rPr>
        <w:br w:type="page"/>
      </w:r>
    </w:p>
    <w:p>
      <w:pPr>
        <w:pStyle w:val="0"/>
        <w:autoSpaceDE w:val="0"/>
        <w:autoSpaceDN w:val="0"/>
        <w:adjustRightInd w:val="0"/>
        <w:jc w:val="left"/>
        <w:rPr>
          <w:rFonts w:hint="default" w:ascii="ＭＳ 明朝" w:hAnsi="ＭＳ 明朝" w:eastAsia="ＭＳ 明朝"/>
          <w:b w:val="1"/>
          <w:kern w:val="0"/>
          <w:sz w:val="24"/>
        </w:rPr>
      </w:pPr>
      <w:r>
        <w:rPr>
          <w:rFonts w:hint="eastAsia" w:ascii="ＭＳ 明朝" w:hAnsi="ＭＳ 明朝" w:eastAsia="ＭＳ 明朝"/>
          <w:b w:val="1"/>
          <w:kern w:val="0"/>
          <w:sz w:val="24"/>
        </w:rPr>
        <w:t>（別紙）</w:t>
      </w:r>
      <w:r>
        <w:rPr>
          <w:rFonts w:hint="eastAsia" w:ascii="ＭＳ 明朝" w:hAnsi="ＭＳ 明朝" w:eastAsia="ＭＳ 明朝"/>
          <w:b w:val="1"/>
          <w:kern w:val="0"/>
          <w:sz w:val="24"/>
          <w:bdr w:val="single" w:color="auto" w:sz="4" w:space="0"/>
        </w:rPr>
        <w:t>燃料代</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求　　内　　訳　　書</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ind w:firstLine="6300" w:firstLineChars="3000"/>
        <w:rPr>
          <w:rFonts w:hint="default" w:ascii="ＭＳ 明朝" w:hAnsi="ＭＳ 明朝" w:eastAsia="ＭＳ 明朝"/>
          <w:kern w:val="0"/>
        </w:rPr>
      </w:pPr>
      <w:r>
        <w:rPr>
          <w:rFonts w:hint="eastAsia" w:ascii="ＭＳ 明朝" w:hAnsi="ＭＳ 明朝" w:eastAsia="ＭＳ 明朝"/>
          <w:kern w:val="0"/>
          <w:u w:val="single" w:color="auto"/>
        </w:rPr>
        <w:t>候補者の氏名　　　　　　　　　　</w:t>
      </w:r>
    </w:p>
    <w:p>
      <w:pPr>
        <w:pStyle w:val="0"/>
        <w:autoSpaceDE w:val="0"/>
        <w:autoSpaceDN w:val="0"/>
        <w:adjustRightInd w:val="0"/>
        <w:jc w:val="center"/>
        <w:rPr>
          <w:rFonts w:hint="default" w:ascii="ＭＳ 明朝" w:hAnsi="ＭＳ 明朝" w:eastAsia="ＭＳ 明朝"/>
          <w:kern w:val="0"/>
        </w:rPr>
      </w:pPr>
    </w:p>
    <w:tbl>
      <w:tblPr>
        <w:tblStyle w:val="11"/>
        <w:tblW w:w="10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3"/>
        <w:gridCol w:w="1984"/>
        <w:gridCol w:w="2698"/>
        <w:gridCol w:w="1418"/>
        <w:gridCol w:w="1418"/>
        <w:gridCol w:w="845"/>
      </w:tblGrid>
      <w:tr>
        <w:trPr>
          <w:trHeight w:val="621"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販売</w:t>
            </w:r>
          </w:p>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年月日</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明朝" w:hAnsi="ＭＳ 明朝" w:eastAsia="ＭＳ 明朝"/>
                <w:color w:val="auto"/>
                <w:sz w:val="21"/>
              </w:rPr>
            </w:pPr>
            <w:r>
              <w:rPr>
                <w:rFonts w:hint="eastAsia" w:ascii="ＭＳ 明朝" w:hAnsi="ＭＳ 明朝" w:eastAsia="ＭＳ 明朝"/>
                <w:color w:val="auto"/>
                <w:sz w:val="21"/>
              </w:rPr>
              <w:t>燃料の供給を受けた選挙運動用自動車の自動車登録番号又は車両番号</w:t>
            </w: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ascii="ＭＳ 明朝" w:hAnsi="ＭＳ 明朝" w:eastAsia="ＭＳ 明朝"/>
                <w:color w:val="auto"/>
                <w:sz w:val="21"/>
              </w:rPr>
            </w:pPr>
            <w:r>
              <w:rPr>
                <w:rFonts w:hint="eastAsia" w:ascii="ＭＳ 明朝" w:hAnsi="ＭＳ 明朝" w:eastAsia="ＭＳ 明朝"/>
                <w:color w:val="auto"/>
                <w:sz w:val="21"/>
              </w:rPr>
              <w:t>販売金額</w:t>
            </w:r>
          </w:p>
          <w:p>
            <w:pPr>
              <w:pStyle w:val="15"/>
              <w:jc w:val="center"/>
              <w:rPr>
                <w:rFonts w:hint="default" w:ascii="ＭＳ 明朝" w:hAnsi="ＭＳ 明朝" w:eastAsia="ＭＳ 明朝"/>
                <w:color w:val="auto"/>
                <w:sz w:val="21"/>
              </w:rPr>
            </w:pPr>
            <w:r>
              <w:rPr>
                <w:rFonts w:hint="eastAsia" w:ascii="ＭＳ 明朝" w:hAnsi="ＭＳ 明朝" w:eastAsia="ＭＳ 明朝"/>
                <w:color w:val="auto"/>
                <w:sz w:val="21"/>
              </w:rPr>
              <w:t>（ア）</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基準限度額（イ）</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請求金額</w:t>
            </w: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備考</w:t>
            </w:r>
          </w:p>
        </w:tc>
      </w:tr>
      <w:tr>
        <w:trPr>
          <w:trHeight w:val="893"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firstLine="630" w:firstLineChars="300"/>
              <w:rPr>
                <w:rFonts w:hint="default" w:ascii="ＭＳ 明朝" w:hAnsi="ＭＳ 明朝" w:eastAsia="ＭＳ 明朝"/>
                <w:color w:val="auto"/>
                <w:sz w:val="21"/>
              </w:rPr>
            </w:pPr>
          </w:p>
          <w:p>
            <w:pPr>
              <w:pStyle w:val="15"/>
              <w:ind w:firstLine="630" w:firstLineChars="300"/>
              <w:rPr>
                <w:rFonts w:hint="default" w:ascii="ＭＳ 明朝" w:hAnsi="ＭＳ 明朝" w:eastAsia="ＭＳ 明朝"/>
                <w:color w:val="auto"/>
                <w:sz w:val="21"/>
              </w:rPr>
            </w:pPr>
            <w:r>
              <w:rPr>
                <w:rFonts w:hint="eastAsia" w:ascii="ＭＳ 明朝" w:hAnsi="ＭＳ 明朝" w:eastAsia="ＭＳ 明朝"/>
                <w:color w:val="auto"/>
                <w:sz w:val="21"/>
              </w:rPr>
              <w:t>円×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ℓ</w:t>
            </w:r>
            <w:r>
              <w:rPr>
                <w:rFonts w:hint="eastAsia" w:ascii="ＭＳ 明朝" w:hAnsi="ＭＳ 明朝" w:eastAsia="ＭＳ 明朝"/>
                <w:color w:val="auto"/>
                <w:sz w:val="21"/>
              </w:rPr>
              <w:t xml:space="preserve"> </w:t>
            </w:r>
          </w:p>
          <w:p>
            <w:pPr>
              <w:pStyle w:val="15"/>
              <w:ind w:firstLine="1050" w:firstLineChars="500"/>
              <w:rPr>
                <w:rFonts w:hint="default"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r>
              <w:rPr>
                <w:rFonts w:hint="eastAsia" w:ascii="ＭＳ 明朝" w:hAnsi="ＭＳ 明朝" w:eastAsia="ＭＳ 明朝"/>
                <w:color w:val="auto"/>
                <w:sz w:val="21"/>
              </w:rPr>
              <w:t xml:space="preserve"> </w:t>
            </w: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firstLine="630" w:firstLineChars="300"/>
              <w:rPr>
                <w:rFonts w:hint="default" w:ascii="ＭＳ 明朝" w:hAnsi="ＭＳ 明朝" w:eastAsia="ＭＳ 明朝"/>
                <w:color w:val="auto"/>
                <w:sz w:val="21"/>
              </w:rPr>
            </w:pPr>
          </w:p>
          <w:p>
            <w:pPr>
              <w:pStyle w:val="15"/>
              <w:ind w:firstLine="630" w:firstLineChars="300"/>
              <w:rPr>
                <w:rFonts w:hint="default" w:ascii="ＭＳ 明朝" w:hAnsi="ＭＳ 明朝" w:eastAsia="ＭＳ 明朝"/>
                <w:color w:val="auto"/>
                <w:sz w:val="21"/>
              </w:rPr>
            </w:pPr>
            <w:r>
              <w:rPr>
                <w:rFonts w:hint="eastAsia" w:ascii="ＭＳ 明朝" w:hAnsi="ＭＳ 明朝" w:eastAsia="ＭＳ 明朝"/>
                <w:color w:val="auto"/>
                <w:sz w:val="21"/>
              </w:rPr>
              <w:t>円×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ℓ</w:t>
            </w:r>
            <w:r>
              <w:rPr>
                <w:rFonts w:hint="eastAsia" w:ascii="ＭＳ 明朝" w:hAnsi="ＭＳ 明朝" w:eastAsia="ＭＳ 明朝"/>
                <w:color w:val="auto"/>
                <w:sz w:val="21"/>
              </w:rPr>
              <w:t xml:space="preserve"> </w:t>
            </w:r>
          </w:p>
          <w:p>
            <w:pPr>
              <w:pStyle w:val="15"/>
              <w:ind w:firstLine="1050" w:firstLineChars="500"/>
              <w:rPr>
                <w:rFonts w:hint="default"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r>
              <w:rPr>
                <w:rFonts w:hint="eastAsia" w:ascii="ＭＳ 明朝" w:hAnsi="ＭＳ 明朝" w:eastAsia="ＭＳ 明朝"/>
                <w:color w:val="auto"/>
                <w:sz w:val="21"/>
              </w:rPr>
              <w:t xml:space="preserve"> </w:t>
            </w: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firstLine="630" w:firstLineChars="300"/>
              <w:rPr>
                <w:rFonts w:hint="default" w:ascii="ＭＳ 明朝" w:hAnsi="ＭＳ 明朝" w:eastAsia="ＭＳ 明朝"/>
                <w:color w:val="auto"/>
                <w:sz w:val="21"/>
              </w:rPr>
            </w:pPr>
          </w:p>
          <w:p>
            <w:pPr>
              <w:pStyle w:val="15"/>
              <w:ind w:firstLine="630" w:firstLineChars="300"/>
              <w:rPr>
                <w:rFonts w:hint="default" w:ascii="ＭＳ 明朝" w:hAnsi="ＭＳ 明朝" w:eastAsia="ＭＳ 明朝"/>
                <w:color w:val="auto"/>
                <w:sz w:val="21"/>
              </w:rPr>
            </w:pPr>
            <w:r>
              <w:rPr>
                <w:rFonts w:hint="eastAsia" w:ascii="ＭＳ 明朝" w:hAnsi="ＭＳ 明朝" w:eastAsia="ＭＳ 明朝"/>
                <w:color w:val="auto"/>
                <w:sz w:val="21"/>
              </w:rPr>
              <w:t>円×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ℓ</w:t>
            </w:r>
            <w:r>
              <w:rPr>
                <w:rFonts w:hint="eastAsia" w:ascii="ＭＳ 明朝" w:hAnsi="ＭＳ 明朝" w:eastAsia="ＭＳ 明朝"/>
                <w:color w:val="auto"/>
                <w:sz w:val="21"/>
              </w:rPr>
              <w:t xml:space="preserve"> </w:t>
            </w:r>
          </w:p>
          <w:p>
            <w:pPr>
              <w:pStyle w:val="15"/>
              <w:ind w:firstLine="1050" w:firstLineChars="500"/>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r>
              <w:rPr>
                <w:rFonts w:hint="eastAsia" w:ascii="ＭＳ 明朝" w:hAnsi="ＭＳ 明朝" w:eastAsia="ＭＳ 明朝"/>
                <w:color w:val="auto"/>
                <w:sz w:val="21"/>
              </w:rPr>
              <w:t xml:space="preserve"> </w:t>
            </w: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firstLine="630" w:firstLineChars="300"/>
              <w:rPr>
                <w:rFonts w:hint="default" w:ascii="ＭＳ 明朝" w:hAnsi="ＭＳ 明朝" w:eastAsia="ＭＳ 明朝"/>
                <w:color w:val="auto"/>
                <w:sz w:val="21"/>
              </w:rPr>
            </w:pPr>
          </w:p>
          <w:p>
            <w:pPr>
              <w:pStyle w:val="15"/>
              <w:ind w:firstLine="630" w:firstLineChars="300"/>
              <w:rPr>
                <w:rFonts w:hint="default" w:ascii="ＭＳ 明朝" w:hAnsi="ＭＳ 明朝" w:eastAsia="ＭＳ 明朝"/>
                <w:color w:val="auto"/>
                <w:sz w:val="21"/>
              </w:rPr>
            </w:pPr>
            <w:r>
              <w:rPr>
                <w:rFonts w:hint="eastAsia" w:ascii="ＭＳ 明朝" w:hAnsi="ＭＳ 明朝" w:eastAsia="ＭＳ 明朝"/>
                <w:color w:val="auto"/>
                <w:sz w:val="21"/>
              </w:rPr>
              <w:t>円×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ℓ</w:t>
            </w:r>
            <w:r>
              <w:rPr>
                <w:rFonts w:hint="eastAsia" w:ascii="ＭＳ 明朝" w:hAnsi="ＭＳ 明朝" w:eastAsia="ＭＳ 明朝"/>
                <w:color w:val="auto"/>
                <w:sz w:val="21"/>
              </w:rPr>
              <w:t xml:space="preserve"> </w:t>
            </w:r>
          </w:p>
          <w:p>
            <w:pPr>
              <w:pStyle w:val="15"/>
              <w:ind w:firstLine="1050" w:firstLineChars="500"/>
              <w:rPr>
                <w:rFonts w:hint="default"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r>
              <w:rPr>
                <w:rFonts w:hint="eastAsia" w:ascii="ＭＳ 明朝" w:hAnsi="ＭＳ 明朝" w:eastAsia="ＭＳ 明朝"/>
                <w:color w:val="auto"/>
                <w:sz w:val="21"/>
              </w:rPr>
              <w:t xml:space="preserve"> </w:t>
            </w: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firstLine="630" w:firstLineChars="300"/>
              <w:rPr>
                <w:rFonts w:hint="default" w:ascii="ＭＳ 明朝" w:hAnsi="ＭＳ 明朝" w:eastAsia="ＭＳ 明朝"/>
                <w:color w:val="auto"/>
                <w:sz w:val="21"/>
              </w:rPr>
            </w:pPr>
          </w:p>
          <w:p>
            <w:pPr>
              <w:pStyle w:val="15"/>
              <w:ind w:firstLine="630" w:firstLineChars="300"/>
              <w:rPr>
                <w:rFonts w:hint="default" w:ascii="ＭＳ 明朝" w:hAnsi="ＭＳ 明朝" w:eastAsia="ＭＳ 明朝"/>
                <w:color w:val="auto"/>
                <w:sz w:val="21"/>
              </w:rPr>
            </w:pPr>
            <w:r>
              <w:rPr>
                <w:rFonts w:hint="eastAsia" w:ascii="ＭＳ 明朝" w:hAnsi="ＭＳ 明朝" w:eastAsia="ＭＳ 明朝"/>
                <w:color w:val="auto"/>
                <w:sz w:val="21"/>
              </w:rPr>
              <w:t>円×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ℓ</w:t>
            </w:r>
            <w:r>
              <w:rPr>
                <w:rFonts w:hint="eastAsia" w:ascii="ＭＳ 明朝" w:hAnsi="ＭＳ 明朝" w:eastAsia="ＭＳ 明朝"/>
                <w:color w:val="auto"/>
                <w:sz w:val="21"/>
              </w:rPr>
              <w:t xml:space="preserve"> </w:t>
            </w:r>
          </w:p>
          <w:p>
            <w:pPr>
              <w:pStyle w:val="15"/>
              <w:ind w:firstLine="1050" w:firstLineChars="500"/>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r>
              <w:rPr>
                <w:rFonts w:hint="eastAsia" w:ascii="ＭＳ 明朝" w:hAnsi="ＭＳ 明朝" w:eastAsia="ＭＳ 明朝"/>
                <w:color w:val="auto"/>
                <w:sz w:val="21"/>
              </w:rPr>
              <w:t xml:space="preserve"> </w:t>
            </w: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firstLine="630" w:firstLineChars="300"/>
              <w:rPr>
                <w:rFonts w:hint="default" w:ascii="ＭＳ 明朝" w:hAnsi="ＭＳ 明朝" w:eastAsia="ＭＳ 明朝"/>
                <w:color w:val="auto"/>
                <w:sz w:val="21"/>
              </w:rPr>
            </w:pPr>
          </w:p>
          <w:p>
            <w:pPr>
              <w:pStyle w:val="15"/>
              <w:ind w:firstLine="630" w:firstLineChars="300"/>
              <w:rPr>
                <w:rFonts w:hint="default" w:ascii="ＭＳ 明朝" w:hAnsi="ＭＳ 明朝" w:eastAsia="ＭＳ 明朝"/>
                <w:color w:val="auto"/>
                <w:sz w:val="21"/>
              </w:rPr>
            </w:pPr>
            <w:r>
              <w:rPr>
                <w:rFonts w:hint="eastAsia" w:ascii="ＭＳ 明朝" w:hAnsi="ＭＳ 明朝" w:eastAsia="ＭＳ 明朝"/>
                <w:color w:val="auto"/>
                <w:sz w:val="21"/>
              </w:rPr>
              <w:t>円×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ℓ</w:t>
            </w:r>
            <w:r>
              <w:rPr>
                <w:rFonts w:hint="eastAsia" w:ascii="ＭＳ 明朝" w:hAnsi="ＭＳ 明朝" w:eastAsia="ＭＳ 明朝"/>
                <w:color w:val="auto"/>
                <w:sz w:val="21"/>
              </w:rPr>
              <w:t xml:space="preserve"> </w:t>
            </w:r>
          </w:p>
          <w:p>
            <w:pPr>
              <w:pStyle w:val="15"/>
              <w:ind w:firstLine="1050" w:firstLineChars="500"/>
              <w:rPr>
                <w:rFonts w:hint="default"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eastAsia="ＭＳ 明朝"/>
                <w:kern w:val="0"/>
              </w:rPr>
            </w:pPr>
          </w:p>
        </w:tc>
        <w:tc>
          <w:tcPr>
            <w:tcW w:w="26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firstLine="630" w:firstLineChars="300"/>
              <w:rPr>
                <w:rFonts w:hint="default" w:ascii="ＭＳ 明朝" w:hAnsi="ＭＳ 明朝" w:eastAsia="ＭＳ 明朝"/>
                <w:color w:val="auto"/>
                <w:sz w:val="21"/>
              </w:rPr>
            </w:pPr>
          </w:p>
          <w:p>
            <w:pPr>
              <w:pStyle w:val="15"/>
              <w:ind w:firstLine="630" w:firstLineChars="300"/>
              <w:rPr>
                <w:rFonts w:hint="default" w:ascii="ＭＳ 明朝" w:hAnsi="ＭＳ 明朝" w:eastAsia="ＭＳ 明朝"/>
                <w:color w:val="auto"/>
                <w:sz w:val="21"/>
              </w:rPr>
            </w:pPr>
            <w:r>
              <w:rPr>
                <w:rFonts w:hint="eastAsia" w:ascii="ＭＳ 明朝" w:hAnsi="ＭＳ 明朝" w:eastAsia="ＭＳ 明朝"/>
                <w:color w:val="auto"/>
                <w:sz w:val="21"/>
              </w:rPr>
              <w:t>円×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ℓ</w:t>
            </w:r>
            <w:r>
              <w:rPr>
                <w:rFonts w:hint="eastAsia" w:ascii="ＭＳ 明朝" w:hAnsi="ＭＳ 明朝" w:eastAsia="ＭＳ 明朝"/>
                <w:color w:val="auto"/>
                <w:sz w:val="21"/>
              </w:rPr>
              <w:t xml:space="preserve"> </w:t>
            </w:r>
          </w:p>
          <w:p>
            <w:pPr>
              <w:pStyle w:val="15"/>
              <w:ind w:firstLine="1050" w:firstLineChars="500"/>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r>
              <w:rPr>
                <w:rFonts w:hint="eastAsia" w:ascii="ＭＳ 明朝" w:hAnsi="ＭＳ 明朝" w:eastAsia="ＭＳ 明朝"/>
                <w:color w:val="auto"/>
                <w:sz w:val="21"/>
              </w:rPr>
              <w:t xml:space="preserve"> </w:t>
            </w: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E w:val="0"/>
              <w:autoSpaceDN w:val="0"/>
              <w:adjustRightInd w:val="0"/>
              <w:jc w:val="right"/>
              <w:rPr>
                <w:rFonts w:hint="default" w:ascii="ＭＳ 明朝" w:hAnsi="ＭＳ 明朝" w:eastAsia="ＭＳ 明朝"/>
                <w:kern w:val="0"/>
              </w:rPr>
            </w:pP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454" w:hRule="atLeast"/>
        </w:trPr>
        <w:tc>
          <w:tcPr>
            <w:tcW w:w="16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計</w:t>
            </w:r>
          </w:p>
        </w:tc>
        <w:tc>
          <w:tcPr>
            <w:tcW w:w="1984"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2698"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p>
        </w:tc>
        <w:tc>
          <w:tcPr>
            <w:tcW w:w="8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「基準限度額」の計欄には、確認書に記載された額の合計を記載してください。</w:t>
      </w:r>
      <w:r>
        <w:rPr>
          <w:rFonts w:hint="eastAsia" w:ascii="ＭＳ 明朝" w:hAnsi="ＭＳ 明朝" w:eastAsia="ＭＳ 明朝"/>
          <w:kern w:val="0"/>
        </w:rPr>
        <w:t xml:space="preserve"> </w:t>
      </w:r>
    </w:p>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「請求金額」欄には、（ア）の計欄又は（イ）の計欄のうちいずれか少ない方の額を記載してください。</w:t>
      </w:r>
      <w:r>
        <w:rPr>
          <w:rFonts w:hint="eastAsia" w:ascii="ＭＳ 明朝" w:hAnsi="ＭＳ 明朝" w:eastAsia="ＭＳ 明朝"/>
          <w:kern w:val="0"/>
        </w:rPr>
        <w:t xml:space="preserve"> </w:t>
      </w:r>
    </w:p>
    <w:p>
      <w:pPr>
        <w:pStyle w:val="0"/>
        <w:autoSpaceDE w:val="0"/>
        <w:autoSpaceDN w:val="0"/>
        <w:adjustRightInd w:val="0"/>
        <w:ind w:left="210" w:hanging="210" w:hangingChars="100"/>
        <w:jc w:val="left"/>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kern w:val="0"/>
        </w:rPr>
        <w:t>「燃料の供給を受けた選挙運動用自動車の自動車登録番号又は車両番号」欄には、契約届出書に記載された選挙運動用自動車の自動車登録番号又は車両番号を記載してください。</w:t>
      </w:r>
      <w:r>
        <w:rPr>
          <w:rFonts w:hint="eastAsia" w:ascii="ＭＳ 明朝" w:hAnsi="ＭＳ 明朝" w:eastAsia="ＭＳ 明朝"/>
          <w:kern w:val="0"/>
        </w:rPr>
        <w:t xml:space="preserve"> </w:t>
      </w:r>
    </w:p>
    <w:p>
      <w:pPr>
        <w:pStyle w:val="0"/>
        <w:ind w:left="210" w:hanging="210" w:hangingChars="100"/>
        <w:rPr>
          <w:rFonts w:hint="default" w:ascii="ＭＳ 明朝" w:hAnsi="ＭＳ 明朝" w:eastAsia="ＭＳ 明朝"/>
          <w:kern w:val="0"/>
        </w:rPr>
      </w:pPr>
      <w:r>
        <w:rPr>
          <w:rFonts w:hint="eastAsia" w:ascii="ＭＳ 明朝" w:hAnsi="ＭＳ 明朝" w:eastAsia="ＭＳ 明朝"/>
          <w:kern w:val="0"/>
        </w:rPr>
        <w:t>４</w:t>
      </w:r>
      <w:r>
        <w:rPr>
          <w:rFonts w:hint="eastAsia" w:ascii="ＭＳ 明朝" w:hAnsi="ＭＳ 明朝" w:eastAsia="ＭＳ 明朝"/>
          <w:kern w:val="0"/>
        </w:rPr>
        <w:t xml:space="preserve"> </w:t>
      </w:r>
      <w:r>
        <w:rPr>
          <w:rFonts w:hint="eastAsia" w:ascii="ＭＳ 明朝" w:hAnsi="ＭＳ 明朝" w:eastAsia="ＭＳ 明朝"/>
          <w:kern w:val="0"/>
        </w:rPr>
        <w:t>「燃料の供給を受けた選挙運動用自動車の自動車登録番号又は車両番号」欄及び（ア）欄は、燃料の供給を受けた日ごとに記載してください</w:t>
      </w:r>
    </w:p>
    <w:p>
      <w:pPr>
        <w:pStyle w:val="0"/>
        <w:ind w:left="210" w:hanging="210" w:hangingChars="100"/>
        <w:rPr>
          <w:rFonts w:hint="default" w:ascii="ＭＳ 明朝" w:hAnsi="ＭＳ 明朝" w:eastAsia="ＭＳ 明朝"/>
        </w:rPr>
      </w:pPr>
    </w:p>
    <w:sectPr>
      <w:pgSz w:w="11906" w:h="16838"/>
      <w:pgMar w:top="1985" w:right="1134" w:bottom="170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免....">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免...." w:hAnsi="ＭＳ 免...." w:eastAsia="ＭＳ 免...."/>
      <w:color w:val="00000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Oasys/Win"/>
    <w:next w:val="25"/>
    <w:link w:val="0"/>
    <w:uiPriority w:val="0"/>
    <w:pPr>
      <w:widowControl w:val="0"/>
      <w:wordWrap w:val="0"/>
      <w:autoSpaceDE w:val="0"/>
      <w:autoSpaceDN w:val="0"/>
      <w:adjustRightInd w:val="0"/>
      <w:spacing w:line="476" w:lineRule="exact"/>
      <w:jc w:val="both"/>
    </w:pPr>
    <w:rPr>
      <w:rFonts w:ascii="ＭＳ 明朝" w:hAnsi="ＭＳ 明朝" w:eastAsia="ＭＳ 明朝"/>
      <w:spacing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TotalTime>
  <Pages>5</Pages>
  <Words>70</Words>
  <Characters>1779</Characters>
  <Application>JUST Note</Application>
  <Lines>1353</Lines>
  <Paragraphs>185</Paragraphs>
  <CharactersWithSpaces>2522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津久井 仁也</cp:lastModifiedBy>
  <cp:lastPrinted>2025-09-25T09:51:00Z</cp:lastPrinted>
  <dcterms:created xsi:type="dcterms:W3CDTF">2021-05-25T12:08:00Z</dcterms:created>
  <dcterms:modified xsi:type="dcterms:W3CDTF">2025-09-29T05:50:44Z</dcterms:modified>
  <cp:revision>77</cp:revision>
</cp:coreProperties>
</file>