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1"/>
        </w:rPr>
        <w:t>様式５号（第４条関係）</w:t>
      </w:r>
    </w:p>
    <w:p>
      <w:pPr>
        <w:pStyle w:val="0"/>
        <w:spacing w:before="153" w:beforeLines="50" w:beforeAutospacing="0" w:after="153" w:afterLines="50" w:afterAutospacing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営　業　の　沿　革　調　書</w:t>
      </w: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80"/>
        <w:gridCol w:w="5984"/>
        <w:gridCol w:w="2635"/>
      </w:tblGrid>
      <w:tr>
        <w:trPr>
          <w:trHeight w:val="567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創業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年　　月　　日</w:t>
            </w:r>
          </w:p>
        </w:tc>
      </w:tr>
      <w:tr>
        <w:trPr>
          <w:trHeight w:val="567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創　　　　業　　　　後　　　　の　　　　沿　　　　革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7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ind w:left="1238" w:hanging="1258" w:hangingChars="599"/>
        <w:jc w:val="both"/>
      </w:pPr>
      <w:r>
        <w:rPr>
          <w:rFonts w:hint="eastAsia" w:ascii="Century" w:hAnsi="Century" w:eastAsia="ＭＳ 明朝"/>
          <w:kern w:val="2"/>
          <w:sz w:val="21"/>
        </w:rPr>
        <w:t>【記載要領】</w:t>
      </w:r>
    </w:p>
    <w:p>
      <w:pPr>
        <w:pStyle w:val="0"/>
        <w:ind w:left="210" w:leftChars="100"/>
        <w:jc w:val="both"/>
      </w:pPr>
      <w:r>
        <w:rPr>
          <w:rFonts w:hint="eastAsia" w:ascii="Century" w:hAnsi="Century" w:eastAsia="ＭＳ 明朝"/>
          <w:kern w:val="2"/>
          <w:sz w:val="21"/>
        </w:rPr>
        <w:t>　「創業後の沿革」欄には、組織の変更、法人合併・分離、営業の休止、営業の再開、商号若しくは名称の変更又は資本金の変更等を記載すること。</w:t>
      </w:r>
    </w:p>
    <w:p>
      <w:pPr>
        <w:pStyle w:val="0"/>
        <w:ind w:left="1238" w:hanging="1258" w:hangingChars="599"/>
        <w:jc w:val="both"/>
      </w:pPr>
    </w:p>
    <w:p>
      <w:pPr>
        <w:pStyle w:val="0"/>
        <w:ind w:left="1417" w:hanging="1258" w:hangingChars="599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本町内における事務所等</w:t>
      </w:r>
    </w:p>
    <w:p>
      <w:pPr>
        <w:pStyle w:val="0"/>
        <w:jc w:val="both"/>
      </w:pP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24"/>
        <w:gridCol w:w="2325"/>
        <w:gridCol w:w="2890"/>
        <w:gridCol w:w="1760"/>
      </w:tblGrid>
      <w:tr>
        <w:trPr>
          <w:trHeight w:val="567" w:hRule="exac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名称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代表者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所在地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電話番号</w:t>
            </w:r>
          </w:p>
        </w:tc>
      </w:tr>
      <w:tr>
        <w:trPr>
          <w:trHeight w:val="1134" w:hRule="exac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【記載要領】</w:t>
      </w:r>
    </w:p>
    <w:p>
      <w:pPr>
        <w:pStyle w:val="0"/>
        <w:ind w:left="210" w:leftChars="100"/>
        <w:jc w:val="both"/>
      </w:pPr>
      <w:r>
        <w:rPr>
          <w:rFonts w:hint="eastAsia" w:ascii="Century" w:hAnsi="Century" w:eastAsia="ＭＳ 明朝"/>
          <w:kern w:val="2"/>
          <w:sz w:val="21"/>
        </w:rPr>
        <w:t>　本社等が本町外にある場合は、本町内における事務所について記載すること。</w:t>
      </w:r>
    </w:p>
    <w:sectPr>
      <w:footerReference r:id="rId5" w:type="default"/>
      <w:pgSz w:w="11906" w:h="16838"/>
      <w:pgMar w:top="1418" w:right="1304" w:bottom="1134" w:left="1304" w:header="567" w:footer="567" w:gutter="0"/>
      <w:pgNumType w:fmt="numberInDash" w:start="17"/>
      <w:cols w:space="720"/>
      <w:textDirection w:val="lrTb"/>
      <w:docGrid w:type="linesAndChars" w:linePitch="317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07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